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B4625" w14:textId="77777777" w:rsidR="00074895" w:rsidRPr="00A6778F" w:rsidRDefault="00074895" w:rsidP="00074895">
      <w:pPr>
        <w:pStyle w:val="ManualHeading1"/>
        <w:rPr>
          <w:noProof/>
        </w:rPr>
      </w:pPr>
      <w:r w:rsidRPr="00A6778F">
        <w:rPr>
          <w:noProof/>
        </w:rPr>
        <w:t>2.1. TÄIENDAVA TEABE LEHT ÄÄREPOOLSEIMATES PIIRKONDADES ANTAVA TEGEVUSABI KOHTA</w:t>
      </w:r>
    </w:p>
    <w:p w14:paraId="1D9ED7DA" w14:textId="77777777" w:rsidR="00074895" w:rsidRPr="00A6778F" w:rsidRDefault="00074895" w:rsidP="00074895">
      <w:pPr>
        <w:rPr>
          <w:i/>
          <w:iCs/>
          <w:noProof/>
        </w:rPr>
      </w:pPr>
      <w:r w:rsidRPr="00A6778F">
        <w:rPr>
          <w:i/>
          <w:noProof/>
        </w:rPr>
        <w:t>Käesolevat vormi peavad liikmesriigid kasutama selleks, et teatada abist, mida antakse äärepoolseimates piirkondades tegevusabiks, nagu on kirjeldatud kalandus- ja vesiviljelussektoris antavat riigiabi käsitlevate suuniste</w:t>
      </w:r>
      <w:r w:rsidRPr="00A6778F">
        <w:rPr>
          <w:rStyle w:val="FootnoteReference"/>
          <w:rFonts w:eastAsia="Times New Roman"/>
          <w:i/>
          <w:iCs/>
          <w:noProof/>
          <w:szCs w:val="24"/>
          <w:lang w:eastAsia="en-GB"/>
        </w:rPr>
        <w:footnoteReference w:id="1"/>
      </w:r>
      <w:r w:rsidRPr="00A6778F">
        <w:rPr>
          <w:i/>
          <w:noProof/>
        </w:rPr>
        <w:t xml:space="preserve"> (edaspidi „suunised“) II osa 2. peatüki jaos 2.1. Pange tähele, et suuniste punkti 216 kohaselt ei tohi abi minna kaugemale sellest, mis on vajalik äärepoolseimate piirkondade eraldatusest, saarelisest asendist ja äärepoolseimast asukohast tulenevate spetsiifiliste piirangute leevendamiseks.</w:t>
      </w:r>
    </w:p>
    <w:p w14:paraId="71CB9AF0" w14:textId="77777777" w:rsidR="00074895" w:rsidRPr="00A6778F" w:rsidRDefault="00074895" w:rsidP="00074895">
      <w:pPr>
        <w:pStyle w:val="ManualNumPar1"/>
        <w:rPr>
          <w:rFonts w:eastAsia="Times New Roman"/>
          <w:noProof/>
          <w:szCs w:val="24"/>
        </w:rPr>
      </w:pPr>
      <w:r w:rsidRPr="00B869BF">
        <w:rPr>
          <w:noProof/>
        </w:rPr>
        <w:t>1.</w:t>
      </w:r>
      <w:r w:rsidRPr="00B869BF">
        <w:rPr>
          <w:noProof/>
        </w:rPr>
        <w:tab/>
      </w:r>
      <w:r w:rsidRPr="00A6778F">
        <w:rPr>
          <w:noProof/>
        </w:rPr>
        <w:t>Märkige aluslepingu artiklis 349 osutatud äärepoolseimad piirkonnad, mida meede puudutab.</w:t>
      </w:r>
    </w:p>
    <w:p w14:paraId="2B03D3BD" w14:textId="77777777" w:rsidR="00074895" w:rsidRPr="00A6778F" w:rsidRDefault="00074895" w:rsidP="00074895">
      <w:pPr>
        <w:pStyle w:val="Text1"/>
        <w:rPr>
          <w:noProof/>
        </w:rPr>
      </w:pPr>
      <w:r w:rsidRPr="00A6778F">
        <w:rPr>
          <w:noProof/>
        </w:rPr>
        <w:t>……………………………………………………………………………….</w:t>
      </w:r>
    </w:p>
    <w:p w14:paraId="4CDEB886" w14:textId="77777777" w:rsidR="00074895" w:rsidRPr="00A6778F" w:rsidRDefault="00074895" w:rsidP="00074895">
      <w:pPr>
        <w:pStyle w:val="ManualNumPar1"/>
        <w:rPr>
          <w:rFonts w:eastAsia="Times New Roman"/>
          <w:noProof/>
        </w:rPr>
      </w:pPr>
      <w:r w:rsidRPr="00B869BF">
        <w:rPr>
          <w:noProof/>
        </w:rPr>
        <w:t>2.</w:t>
      </w:r>
      <w:r w:rsidRPr="00B869BF">
        <w:rPr>
          <w:noProof/>
        </w:rPr>
        <w:tab/>
      </w:r>
      <w:r w:rsidRPr="00A6778F">
        <w:rPr>
          <w:noProof/>
        </w:rPr>
        <w:t>Kirjeldage üksikasjalikult spetsiifilisi piiranguid, millega asjaomased äärepoolseimad piirkonnad silmitsi seisavad (eraldatus, saareline asend, äärepoolseim asukoht), ning selgitage, kuidas meetmega neid piiranguid leevendatakse.</w:t>
      </w:r>
    </w:p>
    <w:p w14:paraId="1759D5BB" w14:textId="77777777" w:rsidR="00074895" w:rsidRPr="00A6778F" w:rsidRDefault="00074895" w:rsidP="00074895">
      <w:pPr>
        <w:pStyle w:val="Text1"/>
        <w:rPr>
          <w:noProof/>
        </w:rPr>
      </w:pPr>
      <w:r w:rsidRPr="00A6778F">
        <w:rPr>
          <w:noProof/>
        </w:rPr>
        <w:t>………………………………………………………………………………….</w:t>
      </w:r>
    </w:p>
    <w:p w14:paraId="6C6933BC" w14:textId="77777777" w:rsidR="00074895" w:rsidRPr="00A6778F" w:rsidRDefault="00074895" w:rsidP="00074895">
      <w:pPr>
        <w:pStyle w:val="ManualNumPar1"/>
        <w:rPr>
          <w:rFonts w:eastAsia="Times New Roman"/>
          <w:noProof/>
          <w:szCs w:val="24"/>
        </w:rPr>
      </w:pPr>
      <w:r w:rsidRPr="00B869BF">
        <w:rPr>
          <w:noProof/>
        </w:rPr>
        <w:t>3.</w:t>
      </w:r>
      <w:r w:rsidRPr="00B869BF">
        <w:rPr>
          <w:noProof/>
        </w:rPr>
        <w:tab/>
      </w:r>
      <w:r w:rsidRPr="00A6778F">
        <w:rPr>
          <w:noProof/>
        </w:rPr>
        <w:t>Kirjeldage üksikasjalikult antud tegevusabi liiki ja loetlege meetme raames rahastamiskõlblikud kulud.</w:t>
      </w:r>
    </w:p>
    <w:p w14:paraId="1AF2941B" w14:textId="77777777" w:rsidR="00074895" w:rsidRPr="00A6778F" w:rsidRDefault="00074895" w:rsidP="00074895">
      <w:pPr>
        <w:pStyle w:val="Text1"/>
        <w:rPr>
          <w:noProof/>
        </w:rPr>
      </w:pPr>
      <w:r w:rsidRPr="00A6778F">
        <w:rPr>
          <w:noProof/>
        </w:rPr>
        <w:t>…………………………………………………………………………………….</w:t>
      </w:r>
    </w:p>
    <w:p w14:paraId="67289D5B" w14:textId="77777777" w:rsidR="00074895" w:rsidRPr="00A6778F" w:rsidRDefault="00074895" w:rsidP="00074895">
      <w:pPr>
        <w:pStyle w:val="ManualNumPar1"/>
        <w:rPr>
          <w:rFonts w:eastAsia="Times New Roman"/>
          <w:noProof/>
          <w:szCs w:val="24"/>
        </w:rPr>
      </w:pPr>
      <w:r w:rsidRPr="00B869BF">
        <w:rPr>
          <w:noProof/>
        </w:rPr>
        <w:t>4.</w:t>
      </w:r>
      <w:r w:rsidRPr="00B869BF">
        <w:rPr>
          <w:noProof/>
        </w:rPr>
        <w:tab/>
      </w:r>
      <w:r w:rsidRPr="00A6778F">
        <w:rPr>
          <w:noProof/>
        </w:rPr>
        <w:t>Kinnitage, et meetme puhul nähakse ette, et rahastamiskõlblikud kulud peavad tulenema asjaomaste äärepoolseimate piirkondade spetsiifilistest piirangutest.</w:t>
      </w:r>
    </w:p>
    <w:p w14:paraId="1C29AC30" w14:textId="77777777" w:rsidR="00074895" w:rsidRPr="00A6778F" w:rsidRDefault="00074895" w:rsidP="00074895">
      <w:pPr>
        <w:pStyle w:val="Text1"/>
        <w:rPr>
          <w:noProof/>
        </w:rPr>
      </w:pPr>
      <w:sdt>
        <w:sdtPr>
          <w:rPr>
            <w:noProof/>
          </w:rPr>
          <w:id w:val="1759719231"/>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656145132"/>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05BF7825" w14:textId="77777777" w:rsidR="00074895" w:rsidRPr="00A6778F" w:rsidRDefault="00074895" w:rsidP="00074895">
      <w:pPr>
        <w:pStyle w:val="ManualNumPar2"/>
        <w:rPr>
          <w:rFonts w:eastAsia="Times New Roman"/>
          <w:noProof/>
          <w:szCs w:val="24"/>
        </w:rPr>
      </w:pPr>
      <w:r w:rsidRPr="00B869BF">
        <w:rPr>
          <w:noProof/>
        </w:rPr>
        <w:t>4.1.</w:t>
      </w:r>
      <w:r w:rsidRPr="00B869BF">
        <w:rPr>
          <w:noProof/>
        </w:rPr>
        <w:tab/>
      </w:r>
      <w:r w:rsidRPr="00A6778F">
        <w:rPr>
          <w:noProof/>
        </w:rPr>
        <w:t>Kui vastus on jaatav, märkige õigusliku aluse asjaomane säte (asjaomased sätted).</w:t>
      </w:r>
    </w:p>
    <w:p w14:paraId="1D70DA97" w14:textId="77777777" w:rsidR="00074895" w:rsidRPr="00A6778F" w:rsidRDefault="00074895" w:rsidP="00074895">
      <w:pPr>
        <w:pStyle w:val="Text1"/>
        <w:rPr>
          <w:noProof/>
        </w:rPr>
      </w:pPr>
      <w:r w:rsidRPr="00A6778F">
        <w:rPr>
          <w:noProof/>
        </w:rPr>
        <w:t>………………………………………………………………………………….</w:t>
      </w:r>
    </w:p>
    <w:p w14:paraId="0D7EA0B6" w14:textId="77777777" w:rsidR="00074895" w:rsidRPr="00A6778F" w:rsidRDefault="00074895" w:rsidP="00074895">
      <w:pPr>
        <w:pStyle w:val="ManualNumPar1"/>
        <w:rPr>
          <w:noProof/>
        </w:rPr>
      </w:pPr>
      <w:r w:rsidRPr="00B869BF">
        <w:rPr>
          <w:noProof/>
        </w:rPr>
        <w:t>5.</w:t>
      </w:r>
      <w:r w:rsidRPr="00B869BF">
        <w:rPr>
          <w:noProof/>
        </w:rPr>
        <w:tab/>
      </w:r>
      <w:r w:rsidRPr="00A6778F">
        <w:rPr>
          <w:noProof/>
        </w:rPr>
        <w:t xml:space="preserve">Kinnitage, et meetme puhul nähakse ette, abi ei tohi minna kaugemale sellest, mis on vajalik asjaomaste äärepoolseimate piirkondade spetsiifiliste piirangute leevendamiseks. </w:t>
      </w:r>
    </w:p>
    <w:p w14:paraId="4DE80F07" w14:textId="77777777" w:rsidR="00074895" w:rsidRPr="00A6778F" w:rsidRDefault="00074895" w:rsidP="00074895">
      <w:pPr>
        <w:pStyle w:val="Text1"/>
        <w:rPr>
          <w:noProof/>
        </w:rPr>
      </w:pPr>
      <w:sdt>
        <w:sdtPr>
          <w:rPr>
            <w:noProof/>
          </w:rPr>
          <w:id w:val="1441731572"/>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848331808"/>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5A956020" w14:textId="77777777" w:rsidR="00074895" w:rsidRPr="00A6778F" w:rsidRDefault="00074895" w:rsidP="00074895">
      <w:pPr>
        <w:pStyle w:val="ManualNumPar2"/>
        <w:rPr>
          <w:rFonts w:eastAsia="Times New Roman"/>
          <w:noProof/>
          <w:szCs w:val="24"/>
        </w:rPr>
      </w:pPr>
      <w:r w:rsidRPr="00B869BF">
        <w:rPr>
          <w:noProof/>
        </w:rPr>
        <w:t>5.1.</w:t>
      </w:r>
      <w:r w:rsidRPr="00B869BF">
        <w:rPr>
          <w:noProof/>
        </w:rPr>
        <w:tab/>
      </w:r>
      <w:r w:rsidRPr="00A6778F">
        <w:rPr>
          <w:noProof/>
        </w:rPr>
        <w:t>Kui vastus on jaatav, märkige õigusliku aluse asjaomane säte (asjaomased sätted).</w:t>
      </w:r>
    </w:p>
    <w:p w14:paraId="2F958AA3" w14:textId="77777777" w:rsidR="00074895" w:rsidRPr="00A6778F" w:rsidRDefault="00074895" w:rsidP="00074895">
      <w:pPr>
        <w:pStyle w:val="Text1"/>
        <w:rPr>
          <w:noProof/>
        </w:rPr>
      </w:pPr>
      <w:r w:rsidRPr="00A6778F">
        <w:rPr>
          <w:noProof/>
        </w:rPr>
        <w:t>………………………………………………………………………………….</w:t>
      </w:r>
    </w:p>
    <w:p w14:paraId="16F44EFB" w14:textId="77777777" w:rsidR="00074895" w:rsidRPr="00A6778F" w:rsidRDefault="00074895" w:rsidP="00074895">
      <w:pPr>
        <w:pStyle w:val="ManualNumPar1"/>
        <w:rPr>
          <w:noProof/>
        </w:rPr>
      </w:pPr>
      <w:r w:rsidRPr="00B869BF">
        <w:rPr>
          <w:noProof/>
        </w:rPr>
        <w:t>6.</w:t>
      </w:r>
      <w:r w:rsidRPr="00B869BF">
        <w:rPr>
          <w:noProof/>
        </w:rPr>
        <w:tab/>
      </w:r>
      <w:r w:rsidRPr="00A6778F">
        <w:rPr>
          <w:noProof/>
        </w:rPr>
        <w:t>Kinnitage, et meetme puhul nähakse ette, et rahastamiskõlblikud kulud tuleb arvutada vastavalt komisjoni delegeeritud määruses (EL) 2021/1972</w:t>
      </w:r>
      <w:r w:rsidRPr="00A6778F">
        <w:rPr>
          <w:rStyle w:val="FootnoteReference"/>
          <w:rFonts w:eastAsia="Times New Roman"/>
          <w:noProof/>
          <w:szCs w:val="24"/>
          <w:lang w:eastAsia="en-GB"/>
        </w:rPr>
        <w:footnoteReference w:id="2"/>
      </w:r>
      <w:r w:rsidRPr="00A6778F">
        <w:rPr>
          <w:noProof/>
        </w:rPr>
        <w:t xml:space="preserve"> sätestatud kriteeriumidele.</w:t>
      </w:r>
    </w:p>
    <w:p w14:paraId="3586BCC4" w14:textId="77777777" w:rsidR="00074895" w:rsidRPr="00A6778F" w:rsidRDefault="00074895" w:rsidP="00074895">
      <w:pPr>
        <w:pStyle w:val="Text1"/>
        <w:rPr>
          <w:noProof/>
        </w:rPr>
      </w:pPr>
      <w:sdt>
        <w:sdtPr>
          <w:rPr>
            <w:noProof/>
          </w:rPr>
          <w:id w:val="25989941"/>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912935046"/>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0D046CEB" w14:textId="77777777" w:rsidR="00074895" w:rsidRPr="00A6778F" w:rsidRDefault="00074895" w:rsidP="00074895">
      <w:pPr>
        <w:pStyle w:val="ManualNumPar2"/>
        <w:rPr>
          <w:noProof/>
        </w:rPr>
      </w:pPr>
      <w:r w:rsidRPr="00B869BF">
        <w:rPr>
          <w:noProof/>
        </w:rPr>
        <w:t>6.1.</w:t>
      </w:r>
      <w:r w:rsidRPr="00B869BF">
        <w:rPr>
          <w:noProof/>
        </w:rPr>
        <w:tab/>
      </w:r>
      <w:r w:rsidRPr="00A6778F">
        <w:rPr>
          <w:noProof/>
        </w:rPr>
        <w:t>Kui vastus on jaatav, märkige õigusliku aluse asjaomane säte (asjaomased sätted).</w:t>
      </w:r>
    </w:p>
    <w:p w14:paraId="7DD3324F" w14:textId="77777777" w:rsidR="00074895" w:rsidRPr="00A6778F" w:rsidRDefault="00074895" w:rsidP="00074895">
      <w:pPr>
        <w:pStyle w:val="Text1"/>
        <w:rPr>
          <w:noProof/>
        </w:rPr>
      </w:pPr>
      <w:r w:rsidRPr="00A6778F">
        <w:rPr>
          <w:noProof/>
        </w:rPr>
        <w:lastRenderedPageBreak/>
        <w:t>…………………………………………………………………………….</w:t>
      </w:r>
    </w:p>
    <w:p w14:paraId="2A3DF0B8" w14:textId="77777777" w:rsidR="00074895" w:rsidRPr="00A6778F" w:rsidRDefault="00074895" w:rsidP="00074895">
      <w:pPr>
        <w:pStyle w:val="ManualNumPar1"/>
        <w:rPr>
          <w:rFonts w:eastAsia="Times New Roman"/>
          <w:noProof/>
          <w:szCs w:val="24"/>
        </w:rPr>
      </w:pPr>
      <w:r w:rsidRPr="00B869BF">
        <w:rPr>
          <w:noProof/>
        </w:rPr>
        <w:t>7.</w:t>
      </w:r>
      <w:r w:rsidRPr="00B869BF">
        <w:rPr>
          <w:noProof/>
        </w:rPr>
        <w:tab/>
      </w:r>
      <w:r w:rsidRPr="00A6778F">
        <w:rPr>
          <w:noProof/>
        </w:rPr>
        <w:t>Kirjeldage üksikasjalikult meetme puhul kasutatud arvutusmeetodit.</w:t>
      </w:r>
    </w:p>
    <w:p w14:paraId="25488B9A" w14:textId="77777777" w:rsidR="00074895" w:rsidRPr="00A6778F" w:rsidRDefault="00074895" w:rsidP="00074895">
      <w:pPr>
        <w:pStyle w:val="Text1"/>
        <w:rPr>
          <w:noProof/>
        </w:rPr>
      </w:pPr>
      <w:r w:rsidRPr="00A6778F">
        <w:rPr>
          <w:noProof/>
        </w:rPr>
        <w:t>……………………………………………………………………………….</w:t>
      </w:r>
    </w:p>
    <w:p w14:paraId="6B2054BB" w14:textId="77777777" w:rsidR="00074895" w:rsidRPr="00A6778F" w:rsidRDefault="00074895" w:rsidP="00074895">
      <w:pPr>
        <w:pStyle w:val="ManualNumPar1"/>
        <w:rPr>
          <w:noProof/>
        </w:rPr>
      </w:pPr>
      <w:bookmarkStart w:id="0" w:name="_Ref127286747"/>
      <w:r w:rsidRPr="00B869BF">
        <w:rPr>
          <w:noProof/>
        </w:rPr>
        <w:t>8.</w:t>
      </w:r>
      <w:r w:rsidRPr="00B869BF">
        <w:rPr>
          <w:noProof/>
        </w:rPr>
        <w:tab/>
      </w:r>
      <w:r w:rsidRPr="00A6778F">
        <w:rPr>
          <w:noProof/>
        </w:rPr>
        <w:t>Palun kinnitage, et meetme puhul võetakse ülemäärase hüvitamise vältimiseks arvesse muud liiki riiklikku sekkumist, sealhulgas asjakohasel juhul äärepoolseimate piirkondade ettevõtjate poolt teatavate kalapüügi- ja vesiviljelustoodete püüdmisel, kasvatamisel, töötlemisel ja turustamisel kantud lisakulude hüvitamist vastavalt määruse (EL) 2021/1139 artiklitele 24 ja 35–37.</w:t>
      </w:r>
      <w:bookmarkEnd w:id="0"/>
    </w:p>
    <w:p w14:paraId="525F7634" w14:textId="77777777" w:rsidR="00074895" w:rsidRPr="00A6778F" w:rsidRDefault="00074895" w:rsidP="00074895">
      <w:pPr>
        <w:pStyle w:val="Text1"/>
        <w:rPr>
          <w:noProof/>
        </w:rPr>
      </w:pPr>
      <w:sdt>
        <w:sdtPr>
          <w:rPr>
            <w:noProof/>
          </w:rPr>
          <w:id w:val="-1413620959"/>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552470368"/>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334694DD" w14:textId="77777777" w:rsidR="00074895" w:rsidRPr="00A6778F" w:rsidRDefault="00074895" w:rsidP="00074895">
      <w:pPr>
        <w:pStyle w:val="ManualNumPar2"/>
        <w:rPr>
          <w:rFonts w:eastAsia="Times New Roman"/>
          <w:bCs/>
          <w:noProof/>
          <w:szCs w:val="24"/>
        </w:rPr>
      </w:pPr>
      <w:r w:rsidRPr="00B869BF">
        <w:rPr>
          <w:noProof/>
        </w:rPr>
        <w:t>8.1.</w:t>
      </w:r>
      <w:r w:rsidRPr="00B869BF">
        <w:rPr>
          <w:noProof/>
        </w:rPr>
        <w:tab/>
      </w:r>
      <w:r w:rsidRPr="00A6778F">
        <w:rPr>
          <w:noProof/>
        </w:rPr>
        <w:t>Kui vastus on jaatav, kirjeldage ülemäärase hüvitamise vältimiseks kavandatud kontrollimehhanisme.</w:t>
      </w:r>
    </w:p>
    <w:p w14:paraId="35C9B24F" w14:textId="77777777" w:rsidR="00074895" w:rsidRPr="00A6778F" w:rsidRDefault="00074895" w:rsidP="00074895">
      <w:pPr>
        <w:pStyle w:val="Text1"/>
        <w:rPr>
          <w:noProof/>
        </w:rPr>
      </w:pPr>
      <w:r w:rsidRPr="00A6778F">
        <w:rPr>
          <w:noProof/>
        </w:rPr>
        <w:t>……………………………………………………………………………………….</w:t>
      </w:r>
    </w:p>
    <w:p w14:paraId="15CA5A3E" w14:textId="77777777" w:rsidR="00074895" w:rsidRPr="00A6778F" w:rsidRDefault="00074895" w:rsidP="00074895">
      <w:pPr>
        <w:pStyle w:val="ManualNumPar2"/>
        <w:rPr>
          <w:rFonts w:eastAsia="Times New Roman"/>
          <w:noProof/>
          <w:szCs w:val="24"/>
        </w:rPr>
      </w:pPr>
      <w:r w:rsidRPr="00B869BF">
        <w:rPr>
          <w:noProof/>
        </w:rPr>
        <w:t>8.2.</w:t>
      </w:r>
      <w:r w:rsidRPr="00B869BF">
        <w:rPr>
          <w:noProof/>
        </w:rPr>
        <w:tab/>
      </w:r>
      <w:r w:rsidRPr="00A6778F">
        <w:rPr>
          <w:noProof/>
        </w:rPr>
        <w:t>Kui vastus on jaatav, märkige õigusliku aluse asjaomane säte (asjaomased sätted).</w:t>
      </w:r>
    </w:p>
    <w:p w14:paraId="0EF4B253" w14:textId="77777777" w:rsidR="00074895" w:rsidRPr="00A6778F" w:rsidRDefault="00074895" w:rsidP="00074895">
      <w:pPr>
        <w:pStyle w:val="Text1"/>
        <w:rPr>
          <w:noProof/>
        </w:rPr>
      </w:pPr>
      <w:r w:rsidRPr="00A6778F">
        <w:rPr>
          <w:noProof/>
        </w:rPr>
        <w:t>………………………………………………………………………………….</w:t>
      </w:r>
    </w:p>
    <w:p w14:paraId="5C69DDA9" w14:textId="77777777" w:rsidR="00074895" w:rsidRPr="00A6778F" w:rsidRDefault="00074895" w:rsidP="00074895">
      <w:pPr>
        <w:pStyle w:val="ManualNumPar1"/>
        <w:rPr>
          <w:rFonts w:eastAsia="Times New Roman"/>
          <w:noProof/>
          <w:szCs w:val="24"/>
        </w:rPr>
      </w:pPr>
      <w:r w:rsidRPr="00B869BF">
        <w:rPr>
          <w:noProof/>
        </w:rPr>
        <w:t>9.</w:t>
      </w:r>
      <w:r w:rsidRPr="00B869BF">
        <w:rPr>
          <w:noProof/>
        </w:rPr>
        <w:tab/>
      </w:r>
      <w:r w:rsidRPr="00A6778F">
        <w:rPr>
          <w:noProof/>
        </w:rPr>
        <w:t>Kinnitage, et meetme puhul on ette nähtud, et abi ja võimalikud muud maksed, mida abi saav ettevõtja samade rahastamiskõlblike kulude eest saab, ei tohi ületada 100 % rahastamiskõlblikest kuludest.</w:t>
      </w:r>
    </w:p>
    <w:p w14:paraId="64698F7C" w14:textId="77777777" w:rsidR="00074895" w:rsidRPr="00A6778F" w:rsidRDefault="00074895" w:rsidP="00074895">
      <w:pPr>
        <w:pStyle w:val="Text1"/>
        <w:rPr>
          <w:noProof/>
        </w:rPr>
      </w:pPr>
      <w:sdt>
        <w:sdtPr>
          <w:rPr>
            <w:noProof/>
          </w:rPr>
          <w:id w:val="496463456"/>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1143799000"/>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40B261E3" w14:textId="77777777" w:rsidR="00074895" w:rsidRPr="00A6778F" w:rsidRDefault="00074895" w:rsidP="00074895">
      <w:pPr>
        <w:pStyle w:val="ManualNumPar2"/>
        <w:rPr>
          <w:noProof/>
        </w:rPr>
      </w:pPr>
      <w:r w:rsidRPr="00B869BF">
        <w:rPr>
          <w:noProof/>
        </w:rPr>
        <w:t>9.1.</w:t>
      </w:r>
      <w:r w:rsidRPr="00B869BF">
        <w:rPr>
          <w:noProof/>
        </w:rPr>
        <w:tab/>
      </w:r>
      <w:r w:rsidRPr="00A6778F">
        <w:rPr>
          <w:noProof/>
        </w:rPr>
        <w:t>Esitage meetme raames kohaldatava abi ülemmäär(ad).</w:t>
      </w:r>
    </w:p>
    <w:p w14:paraId="16621324" w14:textId="77777777" w:rsidR="00074895" w:rsidRPr="00A6778F" w:rsidRDefault="00074895" w:rsidP="00074895">
      <w:pPr>
        <w:pStyle w:val="Text1"/>
        <w:rPr>
          <w:noProof/>
        </w:rPr>
      </w:pPr>
      <w:r w:rsidRPr="00A6778F">
        <w:rPr>
          <w:noProof/>
        </w:rPr>
        <w:t>………………………………………………………………………………….</w:t>
      </w:r>
    </w:p>
    <w:p w14:paraId="4B84FF1B" w14:textId="77777777" w:rsidR="00074895" w:rsidRPr="00A6778F" w:rsidRDefault="00074895" w:rsidP="00074895">
      <w:pPr>
        <w:pStyle w:val="ManualNumPar2"/>
        <w:rPr>
          <w:rFonts w:eastAsia="Times New Roman"/>
          <w:noProof/>
          <w:szCs w:val="24"/>
        </w:rPr>
      </w:pPr>
      <w:r w:rsidRPr="00B869BF">
        <w:rPr>
          <w:noProof/>
        </w:rPr>
        <w:t>9.2.</w:t>
      </w:r>
      <w:r w:rsidRPr="00B869BF">
        <w:rPr>
          <w:noProof/>
        </w:rPr>
        <w:tab/>
      </w:r>
      <w:r w:rsidRPr="00A6778F">
        <w:rPr>
          <w:noProof/>
        </w:rPr>
        <w:t>Märkige 100 % piirmäära õigusliku aluse säte/sätted ja abi ülemmäär(ad) meetme raames.</w:t>
      </w:r>
    </w:p>
    <w:p w14:paraId="483B7D09" w14:textId="77777777" w:rsidR="00074895" w:rsidRPr="00A6778F" w:rsidRDefault="00074895" w:rsidP="00074895">
      <w:pPr>
        <w:pStyle w:val="Text1"/>
        <w:rPr>
          <w:noProof/>
        </w:rPr>
      </w:pPr>
      <w:r w:rsidRPr="00A6778F">
        <w:rPr>
          <w:noProof/>
        </w:rPr>
        <w:t>…………………………………………………………………………………….</w:t>
      </w:r>
    </w:p>
    <w:p w14:paraId="2D388E06" w14:textId="77777777" w:rsidR="00074895" w:rsidRPr="00A6778F" w:rsidRDefault="00074895" w:rsidP="00074895">
      <w:pPr>
        <w:pStyle w:val="ManualHeading4"/>
        <w:rPr>
          <w:noProof/>
        </w:rPr>
      </w:pPr>
      <w:r w:rsidRPr="00A6778F">
        <w:rPr>
          <w:noProof/>
        </w:rPr>
        <w:t>MUU TEAVE</w:t>
      </w:r>
    </w:p>
    <w:p w14:paraId="6DAD4828" w14:textId="77777777" w:rsidR="00074895" w:rsidRPr="00A6778F" w:rsidRDefault="00074895" w:rsidP="00074895">
      <w:pPr>
        <w:pStyle w:val="ManualNumPar1"/>
        <w:rPr>
          <w:noProof/>
        </w:rPr>
      </w:pPr>
      <w:r w:rsidRPr="00B869BF">
        <w:rPr>
          <w:noProof/>
        </w:rPr>
        <w:t>10.</w:t>
      </w:r>
      <w:r w:rsidRPr="00B869BF">
        <w:rPr>
          <w:noProof/>
        </w:rPr>
        <w:tab/>
      </w:r>
      <w:r w:rsidRPr="00A6778F">
        <w:rPr>
          <w:noProof/>
        </w:rPr>
        <w:t>Esitage kogu muu teave, mis on suuniste käesoleva jao alusel asjaomase meetme hindamise seisukohast oluline.</w:t>
      </w:r>
    </w:p>
    <w:p w14:paraId="2BB6076A" w14:textId="77777777" w:rsidR="00074895" w:rsidRPr="00A6778F" w:rsidRDefault="00074895" w:rsidP="00074895">
      <w:pPr>
        <w:pStyle w:val="Text1"/>
        <w:rPr>
          <w:noProof/>
        </w:rPr>
      </w:pPr>
      <w:r w:rsidRPr="00A6778F">
        <w:rPr>
          <w:noProof/>
        </w:rPr>
        <w:t>…………………………………………………………………………………….</w:t>
      </w:r>
    </w:p>
    <w:p w14:paraId="63F34EBA"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C0FFB8" w14:textId="77777777" w:rsidR="00074895" w:rsidRDefault="00074895" w:rsidP="00074895">
      <w:pPr>
        <w:spacing w:before="0" w:after="0"/>
      </w:pPr>
      <w:r>
        <w:separator/>
      </w:r>
    </w:p>
  </w:endnote>
  <w:endnote w:type="continuationSeparator" w:id="0">
    <w:p w14:paraId="28F4FB59" w14:textId="77777777" w:rsidR="00074895" w:rsidRDefault="00074895" w:rsidP="0007489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5D4D6" w14:textId="77777777" w:rsidR="00074895" w:rsidRDefault="000748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A755E" w14:textId="3AB9FE0A" w:rsidR="00074895" w:rsidRDefault="00074895" w:rsidP="00074895">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072A1" w14:textId="77777777" w:rsidR="00074895" w:rsidRDefault="000748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7BFEFE" w14:textId="77777777" w:rsidR="00074895" w:rsidRDefault="00074895" w:rsidP="00074895">
      <w:pPr>
        <w:spacing w:before="0" w:after="0"/>
      </w:pPr>
      <w:r>
        <w:separator/>
      </w:r>
    </w:p>
  </w:footnote>
  <w:footnote w:type="continuationSeparator" w:id="0">
    <w:p w14:paraId="4CCC7F2B" w14:textId="77777777" w:rsidR="00074895" w:rsidRDefault="00074895" w:rsidP="00074895">
      <w:pPr>
        <w:spacing w:before="0" w:after="0"/>
      </w:pPr>
      <w:r>
        <w:continuationSeparator/>
      </w:r>
    </w:p>
  </w:footnote>
  <w:footnote w:id="1">
    <w:p w14:paraId="0147421B" w14:textId="77777777" w:rsidR="00074895" w:rsidRPr="00A6778F" w:rsidRDefault="00074895" w:rsidP="00074895">
      <w:pPr>
        <w:pStyle w:val="FootnoteText"/>
      </w:pPr>
      <w:r w:rsidRPr="00A6778F">
        <w:rPr>
          <w:rStyle w:val="FootnoteReference"/>
        </w:rPr>
        <w:footnoteRef/>
      </w:r>
      <w:r w:rsidRPr="00A6778F">
        <w:tab/>
        <w:t>ELT C 107, 23.3.2023, lk 1.</w:t>
      </w:r>
    </w:p>
  </w:footnote>
  <w:footnote w:id="2">
    <w:p w14:paraId="25BFBC0F" w14:textId="77777777" w:rsidR="00074895" w:rsidRPr="00A6778F" w:rsidRDefault="00074895" w:rsidP="00074895">
      <w:pPr>
        <w:pStyle w:val="FootnoteText"/>
      </w:pPr>
      <w:r w:rsidRPr="00A6778F">
        <w:rPr>
          <w:rStyle w:val="FootnoteReference"/>
        </w:rPr>
        <w:footnoteRef/>
      </w:r>
      <w:r w:rsidRPr="00A6778F">
        <w:tab/>
        <w:t>Komisjoni 11. augusti 2021. aasta delegeeritud määrus (EL) 2021/1972, millega täiendatakse Euroopa Parlamendi ja nõukogu määrust (EL) 2021/1139, millega luuakse Euroopa Merendus-, Kalandus- ja Vesiviljelusfond ja muudetakse määrust (EL) 2017/1004, sätestades kriteeriumid, mille alusel arvutatakse äärepoolseimatest piirkondadest pärit teatavate kalapüügi- ja vesiviljelustoodete püüdmisel, kasvatamisel, töötlemisel ja turustamisel käitajatel tekkivad lisakulud (ELT L 402, 15.11.2021, lk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AD450" w14:textId="77777777" w:rsidR="00074895" w:rsidRDefault="000748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2E4F4" w14:textId="77777777" w:rsidR="00074895" w:rsidRDefault="0007489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9453E" w14:textId="77777777" w:rsidR="00074895" w:rsidRDefault="000748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20170731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36367268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074895"/>
    <w:rsid w:val="000216FC"/>
    <w:rsid w:val="00023793"/>
    <w:rsid w:val="0002601F"/>
    <w:rsid w:val="000530AA"/>
    <w:rsid w:val="00053A8E"/>
    <w:rsid w:val="00055092"/>
    <w:rsid w:val="00061517"/>
    <w:rsid w:val="00061AD8"/>
    <w:rsid w:val="00073E1D"/>
    <w:rsid w:val="00074895"/>
    <w:rsid w:val="000A0CEC"/>
    <w:rsid w:val="000C3D88"/>
    <w:rsid w:val="000D3C97"/>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2BAB57B"/>
  <w15:chartTrackingRefBased/>
  <w15:docId w15:val="{34D00F8A-2A08-42C7-828E-92BA0E7A4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4895"/>
    <w:pPr>
      <w:spacing w:before="120" w:after="120" w:line="240" w:lineRule="auto"/>
      <w:jc w:val="both"/>
    </w:pPr>
    <w:rPr>
      <w:rFonts w:ascii="Times New Roman" w:hAnsi="Times New Roman" w:cs="Times New Roman"/>
      <w:kern w:val="0"/>
      <w:sz w:val="24"/>
      <w:lang w:val="et-EE"/>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074895"/>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074895"/>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074895"/>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074895"/>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07489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7489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74895"/>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7489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7489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74895"/>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074895"/>
    <w:rPr>
      <w:i/>
      <w:iCs/>
      <w:color w:val="365F91" w:themeColor="accent1" w:themeShade="BF"/>
    </w:rPr>
  </w:style>
  <w:style w:type="paragraph" w:styleId="IntenseQuote">
    <w:name w:val="Intense Quote"/>
    <w:basedOn w:val="Normal"/>
    <w:next w:val="Normal"/>
    <w:link w:val="IntenseQuoteChar"/>
    <w:uiPriority w:val="30"/>
    <w:qFormat/>
    <w:rsid w:val="00074895"/>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074895"/>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074895"/>
    <w:rPr>
      <w:b/>
      <w:bCs/>
      <w:smallCaps/>
      <w:color w:val="365F91" w:themeColor="accent1" w:themeShade="BF"/>
      <w:spacing w:val="5"/>
    </w:rPr>
  </w:style>
  <w:style w:type="paragraph" w:styleId="Signature">
    <w:name w:val="Signature"/>
    <w:basedOn w:val="Normal"/>
    <w:link w:val="FootnoteReference"/>
    <w:uiPriority w:val="99"/>
    <w:rsid w:val="00074895"/>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074895"/>
    <w:rPr>
      <w:rFonts w:ascii="Times New Roman" w:hAnsi="Times New Roman" w:cs="Times New Roman"/>
      <w:kern w:val="0"/>
      <w:sz w:val="24"/>
      <w:lang w:val="et-EE"/>
      <w14:ligatures w14:val="none"/>
    </w:rPr>
  </w:style>
  <w:style w:type="paragraph" w:customStyle="1" w:styleId="Text1">
    <w:name w:val="Text 1"/>
    <w:basedOn w:val="Normal"/>
    <w:rsid w:val="00074895"/>
    <w:pPr>
      <w:ind w:left="850"/>
    </w:pPr>
  </w:style>
  <w:style w:type="paragraph" w:customStyle="1" w:styleId="Point0number">
    <w:name w:val="Point 0 (number)"/>
    <w:basedOn w:val="Normal"/>
    <w:rsid w:val="00074895"/>
    <w:pPr>
      <w:numPr>
        <w:numId w:val="45"/>
      </w:numPr>
    </w:pPr>
  </w:style>
  <w:style w:type="paragraph" w:customStyle="1" w:styleId="Point1number">
    <w:name w:val="Point 1 (number)"/>
    <w:basedOn w:val="Normal"/>
    <w:rsid w:val="00074895"/>
    <w:pPr>
      <w:numPr>
        <w:ilvl w:val="2"/>
        <w:numId w:val="45"/>
      </w:numPr>
    </w:pPr>
  </w:style>
  <w:style w:type="paragraph" w:customStyle="1" w:styleId="Point2number">
    <w:name w:val="Point 2 (number)"/>
    <w:basedOn w:val="Normal"/>
    <w:rsid w:val="00074895"/>
    <w:pPr>
      <w:numPr>
        <w:ilvl w:val="4"/>
        <w:numId w:val="45"/>
      </w:numPr>
    </w:pPr>
  </w:style>
  <w:style w:type="paragraph" w:customStyle="1" w:styleId="Point3number">
    <w:name w:val="Point 3 (number)"/>
    <w:basedOn w:val="Normal"/>
    <w:rsid w:val="00074895"/>
    <w:pPr>
      <w:numPr>
        <w:ilvl w:val="6"/>
        <w:numId w:val="45"/>
      </w:numPr>
    </w:pPr>
  </w:style>
  <w:style w:type="paragraph" w:customStyle="1" w:styleId="Point0letter">
    <w:name w:val="Point 0 (letter)"/>
    <w:basedOn w:val="Normal"/>
    <w:rsid w:val="00074895"/>
    <w:pPr>
      <w:numPr>
        <w:ilvl w:val="1"/>
        <w:numId w:val="45"/>
      </w:numPr>
    </w:pPr>
  </w:style>
  <w:style w:type="paragraph" w:customStyle="1" w:styleId="Point1letter">
    <w:name w:val="Point 1 (letter)"/>
    <w:basedOn w:val="Normal"/>
    <w:rsid w:val="00074895"/>
    <w:pPr>
      <w:numPr>
        <w:ilvl w:val="3"/>
        <w:numId w:val="45"/>
      </w:numPr>
    </w:pPr>
  </w:style>
  <w:style w:type="paragraph" w:customStyle="1" w:styleId="Point2letter">
    <w:name w:val="Point 2 (letter)"/>
    <w:basedOn w:val="Normal"/>
    <w:rsid w:val="00074895"/>
    <w:pPr>
      <w:numPr>
        <w:ilvl w:val="5"/>
        <w:numId w:val="45"/>
      </w:numPr>
    </w:pPr>
  </w:style>
  <w:style w:type="paragraph" w:customStyle="1" w:styleId="Point3letter">
    <w:name w:val="Point 3 (letter)"/>
    <w:basedOn w:val="Normal"/>
    <w:rsid w:val="00074895"/>
    <w:pPr>
      <w:numPr>
        <w:ilvl w:val="7"/>
        <w:numId w:val="45"/>
      </w:numPr>
    </w:pPr>
  </w:style>
  <w:style w:type="paragraph" w:customStyle="1" w:styleId="Point4letter">
    <w:name w:val="Point 4 (letter)"/>
    <w:basedOn w:val="Normal"/>
    <w:rsid w:val="00074895"/>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468</Words>
  <Characters>2924</Characters>
  <DocSecurity>0</DocSecurity>
  <Lines>55</Lines>
  <Paragraphs>30</Paragraphs>
  <ScaleCrop>false</ScaleCrop>
  <LinksUpToDate>false</LinksUpToDate>
  <CharactersWithSpaces>3362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2025-05-23T16:48:00Z</dcterms:created>
  <dcterms:modified xsi:type="dcterms:W3CDTF">2025-05-23T16:48:00Z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2025-05-23T16:48:37Z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3dd1b9cc-be5f-4102-be84-f94bf5473d88</vt:lpwstr>
  </property>
  <property fmtid="{D5CDD505-2E9C-101B-9397-08002B2CF9AE}" pid="8" name="MSIP_Label_6bd9ddd1-4d20-43f6-abfa-fc3c07406f94_ContentBits">
    <vt:lpwstr>0</vt:lpwstr>
  </property>
</Properties>
</file>